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80AA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工业和信息化局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25E2A083">
      <w:pPr>
        <w:pStyle w:val="3"/>
        <w:widowControl/>
        <w:shd w:val="clear" w:color="auto" w:fill="FFFFFF"/>
        <w:spacing w:before="0" w:beforeAutospacing="0" w:after="0" w:afterAutospacing="0" w:line="240" w:lineRule="auto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037705" cy="4266565"/>
            <wp:effectExtent l="0" t="0" r="10795" b="635"/>
            <wp:docPr id="1" name="图片 1" descr="特快专递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特快专递样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770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462A1618"/>
    <w:rsid w:val="5E3D7898"/>
    <w:rsid w:val="5F621D60"/>
    <w:rsid w:val="EEC9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4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张浩然</cp:lastModifiedBy>
  <dcterms:modified xsi:type="dcterms:W3CDTF">2026-06-30T01:05:09Z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F0E1E541D10259D757D83D6ADE742D23_42</vt:lpwstr>
  </property>
  <property fmtid="{D5CDD505-2E9C-101B-9397-08002B2CF9AE}" pid="4" name="KSOTemplateDocerSaveRecord">
    <vt:lpwstr>eyJoZGlkIjoiYWM0MmVhNjYzODVkOTA5N2M1YWE4ZjA3YmFiZDY0NzAiLCJ1c2VySWQiOiIyMzk4MzI0OTEifQ==</vt:lpwstr>
  </property>
</Properties>
</file>