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E3C99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hint="eastAsia" w:ascii="方正小标宋简体" w:eastAsia="方正小标宋简体"/>
          <w:b/>
          <w:bCs/>
          <w:spacing w:val="-20"/>
          <w:sz w:val="44"/>
          <w:szCs w:val="44"/>
        </w:rPr>
      </w:pPr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val="en-US" w:eastAsia="zh-CN"/>
        </w:rPr>
        <w:t>草河口镇</w:t>
      </w:r>
      <w:r>
        <w:rPr>
          <w:rFonts w:hint="eastAsia" w:ascii="方正小标宋简体" w:eastAsia="方正小标宋简体"/>
          <w:b/>
          <w:bCs/>
          <w:spacing w:val="-20"/>
          <w:sz w:val="44"/>
          <w:szCs w:val="44"/>
        </w:rPr>
        <w:t>人民政府办公</w:t>
      </w:r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  <w:t>室</w:t>
      </w:r>
      <w:r>
        <w:rPr>
          <w:rFonts w:hint="eastAsia" w:ascii="方正小标宋简体" w:eastAsia="方正小标宋简体"/>
          <w:b/>
          <w:bCs/>
          <w:spacing w:val="-20"/>
          <w:sz w:val="44"/>
          <w:szCs w:val="44"/>
        </w:rPr>
        <w:t>政府信息公开申请表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 w14:paraId="2AF56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noWrap w:val="0"/>
            <w:vAlign w:val="center"/>
          </w:tcPr>
          <w:p w14:paraId="6E574D92">
            <w:pPr>
              <w:pStyle w:val="2"/>
              <w:spacing w:line="320" w:lineRule="exact"/>
              <w:ind w:right="-59"/>
              <w:jc w:val="center"/>
              <w:rPr>
                <w:rFonts w:hint="eastAsia"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noWrap w:val="0"/>
            <w:vAlign w:val="center"/>
          </w:tcPr>
          <w:p w14:paraId="18408CE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0CB5AA1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518BECF2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6296131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33D39AC1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337BF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12683CDD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05B3A7E2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4662890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598B2C9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06B12F8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7D7F4F5F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8BE9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5B5CAD7D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6EFB792C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14E3D0E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3140876A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448E11E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48B158D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2285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6D62C9A0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7E3D3CE6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5499579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noWrap w:val="0"/>
            <w:vAlign w:val="center"/>
          </w:tcPr>
          <w:p w14:paraId="728E9A81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097E9AB6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60F1AB4F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7723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6116C240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6B00585E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70A0523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2C574E3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8475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6AD45D98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noWrap w:val="0"/>
            <w:vAlign w:val="center"/>
          </w:tcPr>
          <w:p w14:paraId="25C5025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4C973FE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46CFD1CA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36542B4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noWrap w:val="0"/>
            <w:vAlign w:val="center"/>
          </w:tcPr>
          <w:p w14:paraId="3328FC9E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1FB5B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F2D31EB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5A732947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5807E72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7AF3AD7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136EBD6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noWrap w:val="0"/>
            <w:vAlign w:val="center"/>
          </w:tcPr>
          <w:p w14:paraId="3F49DE31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E0EF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07689F77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6D983FDA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1864CAC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2FD954E9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7925166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noWrap w:val="0"/>
            <w:vAlign w:val="center"/>
          </w:tcPr>
          <w:p w14:paraId="48794A34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69E5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72459721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28D9EC3E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464E5F7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5FC2EF5C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7288DF3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noWrap w:val="0"/>
            <w:vAlign w:val="center"/>
          </w:tcPr>
          <w:p w14:paraId="796F33DC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5FAC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4B47C76A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427EA8C5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5BA9BD9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321B84B4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6495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</w:trPr>
        <w:tc>
          <w:tcPr>
            <w:tcW w:w="8522" w:type="dxa"/>
            <w:gridSpan w:val="9"/>
            <w:noWrap w:val="0"/>
            <w:vAlign w:val="top"/>
          </w:tcPr>
          <w:p w14:paraId="56B3BA47">
            <w:pPr>
              <w:spacing w:line="320" w:lineRule="exact"/>
              <w:ind w:right="452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 w14:paraId="62B92C7A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20416978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67937B00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251EE673">
            <w:pPr>
              <w:spacing w:line="320" w:lineRule="exact"/>
              <w:ind w:right="-28"/>
              <w:jc w:val="right"/>
              <w:rPr>
                <w:rFonts w:hint="eastAsia" w:ascii="方正仿宋简体" w:eastAsia="方正仿宋简体"/>
                <w:sz w:val="24"/>
              </w:rPr>
            </w:pPr>
          </w:p>
          <w:p w14:paraId="4068C240">
            <w:pPr>
              <w:wordWrap w:val="0"/>
              <w:spacing w:line="320" w:lineRule="exact"/>
              <w:ind w:right="812"/>
              <w:jc w:val="right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 w14:paraId="3BB430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428" w:type="dxa"/>
            <w:vMerge w:val="restart"/>
            <w:noWrap w:val="0"/>
            <w:vAlign w:val="center"/>
          </w:tcPr>
          <w:p w14:paraId="4D96C0B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3FBD9819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6A41BA3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6136055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36AB677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0473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428" w:type="dxa"/>
            <w:vMerge w:val="continue"/>
            <w:noWrap w:val="0"/>
            <w:vAlign w:val="center"/>
          </w:tcPr>
          <w:p w14:paraId="673122A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3555F7B6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5F76FD6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774186E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452E3AA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9F7E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  <w:noWrap w:val="0"/>
            <w:vAlign w:val="top"/>
          </w:tcPr>
          <w:p w14:paraId="704665EF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4D2B2709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0352985B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 w14:paraId="635B2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  <w:noWrap w:val="0"/>
            <w:vAlign w:val="top"/>
          </w:tcPr>
          <w:p w14:paraId="13EA82AD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389BC9F5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061FD447">
            <w:pPr>
              <w:spacing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 w14:paraId="7F33837E">
      <w:pPr>
        <w:rPr>
          <w:rFonts w:hint="eastAsia"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 w14:paraId="50027B7C">
      <w:pPr>
        <w:numPr>
          <w:ilvl w:val="0"/>
          <w:numId w:val="1"/>
        </w:numPr>
        <w:ind w:firstLine="420" w:firstLineChars="200"/>
        <w:rPr>
          <w:rFonts w:hint="eastAsia" w:ascii="楷体_GB2312" w:eastAsia="楷体_GB2312"/>
          <w:color w:val="000000"/>
          <w:sz w:val="21"/>
          <w:szCs w:val="21"/>
          <w:lang w:eastAsia="zh-CN"/>
        </w:rPr>
      </w:pPr>
      <w:r>
        <w:rPr>
          <w:rFonts w:ascii="楷体_GB2312" w:eastAsia="楷体_GB2312"/>
          <w:color w:val="000000"/>
          <w:sz w:val="21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 w:val="21"/>
          <w:szCs w:val="21"/>
        </w:rPr>
        <w:t>有效</w:t>
      </w:r>
      <w:r>
        <w:rPr>
          <w:rFonts w:ascii="楷体_GB2312" w:eastAsia="楷体_GB2312"/>
          <w:color w:val="000000"/>
          <w:sz w:val="21"/>
          <w:szCs w:val="21"/>
        </w:rPr>
        <w:t>身份证</w:t>
      </w:r>
      <w:r>
        <w:rPr>
          <w:rFonts w:hint="eastAsia" w:ascii="楷体_GB2312" w:eastAsia="楷体_GB2312"/>
          <w:color w:val="000000"/>
          <w:sz w:val="21"/>
          <w:szCs w:val="21"/>
        </w:rPr>
        <w:t>件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复印件</w:t>
      </w:r>
      <w:r>
        <w:rPr>
          <w:rFonts w:hint="eastAsia" w:ascii="楷体_GB2312" w:eastAsia="楷体_GB2312"/>
          <w:color w:val="000000"/>
          <w:sz w:val="21"/>
          <w:szCs w:val="21"/>
        </w:rPr>
        <w:t>;</w:t>
      </w:r>
      <w:r>
        <w:rPr>
          <w:rFonts w:ascii="楷体_GB2312" w:eastAsia="楷体_GB2312"/>
          <w:color w:val="000000"/>
          <w:sz w:val="21"/>
          <w:szCs w:val="21"/>
        </w:rPr>
        <w:t>法人或者其他组织提出申请时，应当同时提供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统一社会信用代码证书复印件；</w:t>
      </w:r>
    </w:p>
    <w:p w14:paraId="30123081">
      <w:pPr>
        <w:numPr>
          <w:ilvl w:val="0"/>
          <w:numId w:val="1"/>
        </w:numPr>
        <w:ind w:firstLine="420" w:firstLineChars="200"/>
      </w:pP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请尽可能详细的描述所需政府信息的名称、文号或其他特征，便于本机关查询、提供。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KSOF025BBAAE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3E5B91"/>
    <w:multiLevelType w:val="singleLevel"/>
    <w:tmpl w:val="5D3E5B9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96CA3"/>
    <w:rsid w:val="11496CA3"/>
    <w:rsid w:val="649E66BE"/>
    <w:rsid w:val="75C64F9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Chars="-28"/>
    </w:pPr>
    <w:rPr>
      <w:rFonts w:ascii="楷体_GB2312" w:hAnsi="宋体" w:eastAsia="楷体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307</Words>
  <Characters>307</Characters>
  <Lines>0</Lines>
  <Paragraphs>0</Paragraphs>
  <TotalTime>0</TotalTime>
  <ScaleCrop>false</ScaleCrop>
  <LinksUpToDate>false</LinksUpToDate>
  <CharactersWithSpaces>397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2019-11-18T01:06:00Z</dcterms:created>
  <dc:creator>ghost-PC</dc:creator>
  <cp:lastModifiedBy>李慧影</cp:lastModifiedBy>
  <dcterms:modified xsi:type="dcterms:W3CDTF">2026-06-29T01:39:31Z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eyJoZGlkIjoiOTE4MDQzNTM1YzZkZTNiOTlhOTcyMzdkOTcwNjA2NTAiLCJ1c2VySWQiOiIxODI4MzQ3NjM4In0=</vt:lpwstr>
  </property>
  <property fmtid="{D5CDD505-2E9C-101B-9397-08002B2CF9AE}" pid="4" name="ICV">
    <vt:lpwstr>E66934954E7C4178AA68C8A4D3E0E56D_12</vt:lpwstr>
  </property>
</Properties>
</file>