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CE108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2：</w:t>
      </w:r>
    </w:p>
    <w:p w14:paraId="2FA5C37B"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本溪满族自治县</w:t>
      </w:r>
      <w:r>
        <w:rPr>
          <w:rFonts w:hint="eastAsia" w:ascii="宋体" w:hAnsi="宋体"/>
          <w:b/>
          <w:sz w:val="36"/>
          <w:szCs w:val="36"/>
        </w:rPr>
        <w:t>人力资源和社会保障</w:t>
      </w:r>
      <w:r>
        <w:rPr>
          <w:rFonts w:hint="eastAsia" w:ascii="宋体" w:hAnsi="宋体" w:cs="宋体"/>
          <w:b/>
          <w:bCs/>
          <w:sz w:val="36"/>
          <w:szCs w:val="36"/>
        </w:rPr>
        <w:t>局</w:t>
      </w:r>
    </w:p>
    <w:p w14:paraId="0EEA2DD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630555</wp:posOffset>
            </wp:positionV>
            <wp:extent cx="6376670" cy="3353435"/>
            <wp:effectExtent l="0" t="0" r="5080" b="18415"/>
            <wp:wrapNone/>
            <wp:docPr id="1" name="图片 1" descr="ca79068b7a67c89df727fac2b2c1aa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79068b7a67c89df727fac2b2c1aaf8"/>
                    <pic:cNvPicPr>
                      <a:picLocks noChangeAspect="1"/>
                    </pic:cNvPicPr>
                  </pic:nvPicPr>
                  <pic:blipFill>
                    <a:blip r:embed="rId4"/>
                    <a:srcRect l="5921" t="3476" r="7764" b="8045"/>
                    <a:stretch>
                      <a:fillRect/>
                    </a:stretch>
                  </pic:blipFill>
                  <pic:spPr>
                    <a:xfrm>
                      <a:off x="0" y="0"/>
                      <a:ext cx="637667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县民政局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）</w:t>
      </w:r>
      <w:r>
        <w:rPr>
          <w:rFonts w:hint="eastAsia" w:ascii="宋体" w:hAnsi="宋体" w:cs="宋体"/>
          <w:b/>
          <w:bCs/>
          <w:sz w:val="36"/>
          <w:szCs w:val="36"/>
        </w:rPr>
        <w:t>申请政府信息“</w:t>
      </w: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</w:rPr>
        <w:t>特快专递”式样</w:t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49E90FE5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4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WPS_402183009</cp:lastModifiedBy>
  <dcterms:modified xsi:type="dcterms:W3CDTF">2026-06-24T07:31:18Z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eyJoZGlkIjoiNDIyMGU3MGE1ZWIzMTczNTQwY2E3MWM3OTEyZjUzMWQiLCJ1c2VySWQiOiI0MDIxODMwMDkifQ==</vt:lpwstr>
  </property>
  <property fmtid="{D5CDD505-2E9C-101B-9397-08002B2CF9AE}" pid="4" name="ICV">
    <vt:lpwstr>08C9ECAF51574ED59EECEB9F7349C3B6_12</vt:lpwstr>
  </property>
</Properties>
</file>